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56290" w14:textId="77777777" w:rsidR="0024091F" w:rsidRDefault="0024091F" w:rsidP="0024091F">
      <w:r>
        <w:rPr>
          <w:noProof/>
        </w:rPr>
        <w:drawing>
          <wp:inline distT="0" distB="0" distL="0" distR="0" wp14:anchorId="0AECEFCD" wp14:editId="0DE0CC32">
            <wp:extent cx="1943100" cy="1080074"/>
            <wp:effectExtent l="0" t="0" r="0" b="6350"/>
            <wp:docPr id="2" name="Picture 2" descr="C:\Users\e72329\AppData\Local\Microsoft\Windows\INetCache\Content.MSO\60CE32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943100" cy="1080074"/>
                    </a:xfrm>
                    <a:prstGeom prst="rect">
                      <a:avLst/>
                    </a:prstGeom>
                  </pic:spPr>
                </pic:pic>
              </a:graphicData>
            </a:graphic>
          </wp:inline>
        </w:drawing>
      </w:r>
    </w:p>
    <w:p w14:paraId="4CB2FCB0" w14:textId="77777777" w:rsidR="0024091F" w:rsidRPr="0024091F" w:rsidRDefault="0024091F" w:rsidP="00240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24091F">
        <w:rPr>
          <w:rFonts w:cs="Arial"/>
          <w:sz w:val="20"/>
        </w:rPr>
        <w:t>Contact: Matt Rice</w:t>
      </w:r>
    </w:p>
    <w:p w14:paraId="0994C5A1" w14:textId="77777777" w:rsidR="0024091F" w:rsidRPr="0024091F" w:rsidRDefault="0024091F" w:rsidP="00240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24091F">
        <w:rPr>
          <w:rFonts w:cs="Arial"/>
          <w:sz w:val="20"/>
        </w:rPr>
        <w:t>Sr. Manager Media Relations</w:t>
      </w:r>
    </w:p>
    <w:p w14:paraId="2B6E753A" w14:textId="77777777" w:rsidR="0024091F" w:rsidRPr="0024091F" w:rsidRDefault="0024091F" w:rsidP="00240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24091F">
        <w:rPr>
          <w:rFonts w:cs="Arial"/>
          <w:sz w:val="20"/>
        </w:rPr>
        <w:t>(913) 249-1568</w:t>
      </w:r>
    </w:p>
    <w:p w14:paraId="4793ED57" w14:textId="0832ACF2" w:rsidR="0024091F" w:rsidRPr="0024091F" w:rsidRDefault="0024091F" w:rsidP="00240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Style w:val="Hyperlink"/>
          <w:rFonts w:cs="Arial"/>
          <w:sz w:val="20"/>
        </w:rPr>
      </w:pPr>
      <w:r w:rsidRPr="0024091F">
        <w:rPr>
          <w:rFonts w:cs="Arial"/>
          <w:sz w:val="20"/>
        </w:rPr>
        <w:t xml:space="preserve">E-mail: </w:t>
      </w:r>
      <w:hyperlink r:id="rId8" w:history="1">
        <w:r w:rsidRPr="0024091F">
          <w:rPr>
            <w:rStyle w:val="Hyperlink"/>
            <w:rFonts w:cs="Arial"/>
            <w:sz w:val="20"/>
          </w:rPr>
          <w:t>matt.rice@vistaoutdoor.com</w:t>
        </w:r>
      </w:hyperlink>
    </w:p>
    <w:p w14:paraId="1104F016" w14:textId="78150279" w:rsidR="0024091F" w:rsidRPr="009F71B8" w:rsidRDefault="0024091F" w:rsidP="00240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71B8">
        <w:rPr>
          <w:rFonts w:cs="Arial"/>
          <w:szCs w:val="24"/>
        </w:rPr>
        <w:t>FOR IMMEDIATE RELEASE</w:t>
      </w:r>
    </w:p>
    <w:p w14:paraId="057B286E" w14:textId="77777777" w:rsidR="0024091F" w:rsidRPr="009F71B8" w:rsidRDefault="0024091F" w:rsidP="00240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0CAAC6C" w14:textId="77777777" w:rsidR="0024091F" w:rsidRDefault="0024091F" w:rsidP="0024091F"/>
    <w:p w14:paraId="388D75E2" w14:textId="38790219" w:rsidR="0024091F" w:rsidRDefault="00834497" w:rsidP="008747F5">
      <w:pPr>
        <w:spacing w:after="120"/>
        <w:jc w:val="center"/>
        <w:rPr>
          <w:rFonts w:cs="Arial"/>
          <w:b/>
          <w:sz w:val="28"/>
          <w:szCs w:val="28"/>
        </w:rPr>
      </w:pPr>
      <w:r>
        <w:rPr>
          <w:rFonts w:cs="Arial"/>
          <w:b/>
          <w:sz w:val="28"/>
          <w:szCs w:val="28"/>
        </w:rPr>
        <w:t>RCBS</w:t>
      </w:r>
      <w:r w:rsidR="008747F5" w:rsidRPr="008747F5">
        <w:rPr>
          <w:rFonts w:cs="Arial"/>
          <w:b/>
          <w:sz w:val="28"/>
          <w:szCs w:val="28"/>
          <w:vertAlign w:val="superscript"/>
        </w:rPr>
        <w:t>®</w:t>
      </w:r>
      <w:r>
        <w:rPr>
          <w:rFonts w:cs="Arial"/>
          <w:b/>
          <w:sz w:val="28"/>
          <w:szCs w:val="28"/>
        </w:rPr>
        <w:t xml:space="preserve"> Expands </w:t>
      </w:r>
      <w:r w:rsidR="0026155B">
        <w:rPr>
          <w:rFonts w:cs="Arial"/>
          <w:b/>
          <w:sz w:val="28"/>
          <w:szCs w:val="28"/>
        </w:rPr>
        <w:t>Match</w:t>
      </w:r>
      <w:r w:rsidR="008747F5">
        <w:rPr>
          <w:rFonts w:cs="Arial"/>
          <w:b/>
          <w:sz w:val="28"/>
          <w:szCs w:val="28"/>
        </w:rPr>
        <w:t>m</w:t>
      </w:r>
      <w:r w:rsidR="0026155B">
        <w:rPr>
          <w:rFonts w:cs="Arial"/>
          <w:b/>
          <w:sz w:val="28"/>
          <w:szCs w:val="28"/>
        </w:rPr>
        <w:t xml:space="preserve">aster and </w:t>
      </w:r>
      <w:r w:rsidR="00404502">
        <w:rPr>
          <w:rFonts w:cs="Arial"/>
          <w:b/>
          <w:sz w:val="28"/>
          <w:szCs w:val="28"/>
        </w:rPr>
        <w:t>Group D</w:t>
      </w:r>
      <w:r>
        <w:rPr>
          <w:rFonts w:cs="Arial"/>
          <w:b/>
          <w:sz w:val="28"/>
          <w:szCs w:val="28"/>
        </w:rPr>
        <w:t xml:space="preserve"> </w:t>
      </w:r>
      <w:r w:rsidR="0026155B">
        <w:rPr>
          <w:rFonts w:cs="Arial"/>
          <w:b/>
          <w:sz w:val="28"/>
          <w:szCs w:val="28"/>
        </w:rPr>
        <w:t xml:space="preserve">Die </w:t>
      </w:r>
      <w:r>
        <w:rPr>
          <w:rFonts w:cs="Arial"/>
          <w:b/>
          <w:sz w:val="28"/>
          <w:szCs w:val="28"/>
        </w:rPr>
        <w:t>Lineups</w:t>
      </w:r>
    </w:p>
    <w:p w14:paraId="2AFAEC85" w14:textId="5D9E3B08" w:rsidR="00F4224E" w:rsidRPr="00F4224E" w:rsidRDefault="00A83AAB" w:rsidP="008747F5">
      <w:pPr>
        <w:spacing w:after="120"/>
        <w:jc w:val="center"/>
        <w:rPr>
          <w:rFonts w:cs="Arial"/>
          <w:i/>
          <w:iCs/>
          <w:szCs w:val="24"/>
        </w:rPr>
      </w:pPr>
      <w:r>
        <w:rPr>
          <w:rFonts w:cs="Arial"/>
          <w:b/>
          <w:i/>
          <w:iCs/>
          <w:szCs w:val="24"/>
        </w:rPr>
        <w:t>New Calibers Offer Reloaders More Options</w:t>
      </w:r>
    </w:p>
    <w:p w14:paraId="004ACBDB" w14:textId="77777777" w:rsidR="00A26595" w:rsidRDefault="00A26595" w:rsidP="008747F5">
      <w:pPr>
        <w:spacing w:before="240" w:after="240" w:line="360" w:lineRule="atLeast"/>
        <w:ind w:right="-270"/>
        <w:rPr>
          <w:rFonts w:cs="Arial"/>
          <w:b/>
          <w:szCs w:val="24"/>
        </w:rPr>
      </w:pPr>
    </w:p>
    <w:p w14:paraId="0CF82652" w14:textId="6215D833" w:rsidR="00BB3FF1" w:rsidRDefault="00BB789B" w:rsidP="008747F5">
      <w:pPr>
        <w:spacing w:before="240" w:after="240" w:line="360" w:lineRule="atLeast"/>
        <w:ind w:right="-270"/>
        <w:rPr>
          <w:rFonts w:cs="Arial"/>
          <w:szCs w:val="24"/>
        </w:rPr>
      </w:pPr>
      <w:r>
        <w:rPr>
          <w:rFonts w:cs="Arial"/>
          <w:b/>
          <w:szCs w:val="24"/>
        </w:rPr>
        <w:t>OROVILLE</w:t>
      </w:r>
      <w:r w:rsidR="0024091F">
        <w:rPr>
          <w:rFonts w:cs="Arial"/>
          <w:b/>
          <w:szCs w:val="24"/>
        </w:rPr>
        <w:t xml:space="preserve">, </w:t>
      </w:r>
      <w:r>
        <w:rPr>
          <w:rFonts w:cs="Arial"/>
          <w:b/>
          <w:szCs w:val="24"/>
        </w:rPr>
        <w:t>Cali</w:t>
      </w:r>
      <w:r w:rsidR="009542F8">
        <w:rPr>
          <w:rFonts w:cs="Arial"/>
          <w:b/>
          <w:szCs w:val="24"/>
        </w:rPr>
        <w:t>f</w:t>
      </w:r>
      <w:r>
        <w:rPr>
          <w:rFonts w:cs="Arial"/>
          <w:b/>
          <w:szCs w:val="24"/>
        </w:rPr>
        <w:t>.</w:t>
      </w:r>
      <w:r w:rsidR="0024091F">
        <w:rPr>
          <w:rFonts w:cs="Arial"/>
          <w:b/>
          <w:szCs w:val="24"/>
        </w:rPr>
        <w:t xml:space="preserve"> – </w:t>
      </w:r>
      <w:r w:rsidR="00E96956">
        <w:rPr>
          <w:rFonts w:cs="Arial"/>
          <w:b/>
          <w:szCs w:val="24"/>
        </w:rPr>
        <w:t>April</w:t>
      </w:r>
      <w:r w:rsidR="0024091F">
        <w:rPr>
          <w:rFonts w:cs="Arial"/>
          <w:b/>
          <w:szCs w:val="24"/>
        </w:rPr>
        <w:t xml:space="preserve"> </w:t>
      </w:r>
      <w:r w:rsidR="00A32680">
        <w:rPr>
          <w:rFonts w:cs="Arial"/>
          <w:b/>
          <w:szCs w:val="24"/>
        </w:rPr>
        <w:t>13</w:t>
      </w:r>
      <w:r w:rsidR="0024091F" w:rsidRPr="00190B11">
        <w:rPr>
          <w:rFonts w:cs="Arial"/>
          <w:b/>
          <w:szCs w:val="24"/>
        </w:rPr>
        <w:t>, 20</w:t>
      </w:r>
      <w:r w:rsidR="0024091F">
        <w:rPr>
          <w:rFonts w:cs="Arial"/>
          <w:b/>
          <w:szCs w:val="24"/>
        </w:rPr>
        <w:t>2</w:t>
      </w:r>
      <w:r w:rsidR="00DB2566">
        <w:rPr>
          <w:rFonts w:cs="Arial"/>
          <w:b/>
          <w:szCs w:val="24"/>
        </w:rPr>
        <w:t>1</w:t>
      </w:r>
      <w:r w:rsidR="0024091F" w:rsidRPr="00190B11">
        <w:rPr>
          <w:rFonts w:cs="Arial"/>
          <w:b/>
          <w:szCs w:val="24"/>
        </w:rPr>
        <w:t xml:space="preserve"> –</w:t>
      </w:r>
      <w:r w:rsidR="0024091F">
        <w:rPr>
          <w:rFonts w:cs="Arial"/>
          <w:szCs w:val="24"/>
        </w:rPr>
        <w:t xml:space="preserve"> RCBS</w:t>
      </w:r>
      <w:r w:rsidR="008747F5" w:rsidRPr="008747F5">
        <w:rPr>
          <w:rFonts w:cs="Arial"/>
          <w:szCs w:val="24"/>
          <w:vertAlign w:val="superscript"/>
        </w:rPr>
        <w:t>®</w:t>
      </w:r>
      <w:r w:rsidR="0024091F">
        <w:rPr>
          <w:rFonts w:cs="Arial"/>
          <w:szCs w:val="24"/>
        </w:rPr>
        <w:t>, the leading manufacturer of ammunition reloading equipment for rifles and pistols,</w:t>
      </w:r>
      <w:r w:rsidR="00834497">
        <w:rPr>
          <w:rFonts w:cs="Arial"/>
          <w:szCs w:val="24"/>
        </w:rPr>
        <w:t xml:space="preserve"> has announced the expansion of its</w:t>
      </w:r>
      <w:r w:rsidR="008747F5">
        <w:rPr>
          <w:rFonts w:cs="Arial"/>
          <w:szCs w:val="24"/>
        </w:rPr>
        <w:t xml:space="preserve"> </w:t>
      </w:r>
      <w:r w:rsidR="00C95EC8" w:rsidRPr="00C95EC8">
        <w:rPr>
          <w:rFonts w:cs="Arial"/>
          <w:szCs w:val="24"/>
        </w:rPr>
        <w:t>Match</w:t>
      </w:r>
      <w:r w:rsidR="008747F5">
        <w:rPr>
          <w:rFonts w:cs="Arial"/>
          <w:szCs w:val="24"/>
        </w:rPr>
        <w:t>m</w:t>
      </w:r>
      <w:r w:rsidR="00C95EC8" w:rsidRPr="00C95EC8">
        <w:rPr>
          <w:rFonts w:cs="Arial"/>
          <w:szCs w:val="24"/>
        </w:rPr>
        <w:t xml:space="preserve">aster and Group D Die </w:t>
      </w:r>
      <w:r w:rsidR="00834497">
        <w:rPr>
          <w:rFonts w:cs="Arial"/>
          <w:szCs w:val="24"/>
        </w:rPr>
        <w:t xml:space="preserve">offerings with the addition of </w:t>
      </w:r>
      <w:r w:rsidR="0064320B">
        <w:rPr>
          <w:rFonts w:cs="Arial"/>
          <w:szCs w:val="24"/>
        </w:rPr>
        <w:t xml:space="preserve">several </w:t>
      </w:r>
      <w:r w:rsidR="00C179BA">
        <w:rPr>
          <w:rFonts w:cs="Arial"/>
          <w:szCs w:val="24"/>
        </w:rPr>
        <w:t xml:space="preserve">new </w:t>
      </w:r>
      <w:r w:rsidR="0064320B">
        <w:rPr>
          <w:rFonts w:cs="Arial"/>
          <w:szCs w:val="24"/>
        </w:rPr>
        <w:t xml:space="preserve">cartridge </w:t>
      </w:r>
      <w:r w:rsidR="008D26BF">
        <w:rPr>
          <w:rFonts w:cs="Arial"/>
          <w:szCs w:val="24"/>
        </w:rPr>
        <w:t>options</w:t>
      </w:r>
      <w:r w:rsidR="00AC0CED">
        <w:rPr>
          <w:rFonts w:cs="Arial"/>
          <w:szCs w:val="24"/>
        </w:rPr>
        <w:t>.</w:t>
      </w:r>
      <w:r w:rsidR="003E1C95">
        <w:rPr>
          <w:rFonts w:cs="Arial"/>
          <w:szCs w:val="24"/>
        </w:rPr>
        <w:t xml:space="preserve"> </w:t>
      </w:r>
    </w:p>
    <w:p w14:paraId="59F8C696" w14:textId="5F356938" w:rsidR="007444B5" w:rsidRDefault="00787022" w:rsidP="008747F5">
      <w:pPr>
        <w:spacing w:before="240" w:after="240" w:line="360" w:lineRule="atLeast"/>
        <w:rPr>
          <w:rFonts w:cs="Arial"/>
          <w:szCs w:val="24"/>
        </w:rPr>
      </w:pPr>
      <w:r w:rsidRPr="00787022">
        <w:rPr>
          <w:rFonts w:cs="Arial"/>
          <w:szCs w:val="24"/>
        </w:rPr>
        <w:t>The RCBS</w:t>
      </w:r>
      <w:r w:rsidR="008747F5">
        <w:rPr>
          <w:rFonts w:cs="Arial"/>
          <w:szCs w:val="24"/>
        </w:rPr>
        <w:t xml:space="preserve"> </w:t>
      </w:r>
      <w:r w:rsidRPr="00794F10">
        <w:rPr>
          <w:rFonts w:cs="Arial"/>
          <w:szCs w:val="24"/>
        </w:rPr>
        <w:t>Match</w:t>
      </w:r>
      <w:r w:rsidR="008747F5">
        <w:rPr>
          <w:rFonts w:cs="Arial"/>
          <w:szCs w:val="24"/>
        </w:rPr>
        <w:t>m</w:t>
      </w:r>
      <w:r w:rsidRPr="00794F10">
        <w:rPr>
          <w:rFonts w:cs="Arial"/>
          <w:szCs w:val="24"/>
        </w:rPr>
        <w:t xml:space="preserve">aster Die line now </w:t>
      </w:r>
      <w:r w:rsidR="00670204" w:rsidRPr="00794F10">
        <w:rPr>
          <w:rFonts w:cs="Arial"/>
          <w:szCs w:val="24"/>
        </w:rPr>
        <w:t xml:space="preserve">includes </w:t>
      </w:r>
      <w:r w:rsidR="009D3AA1">
        <w:rPr>
          <w:rFonts w:cs="Arial"/>
          <w:szCs w:val="24"/>
        </w:rPr>
        <w:t>a</w:t>
      </w:r>
      <w:r w:rsidR="008C1A20">
        <w:rPr>
          <w:rFonts w:cs="Arial"/>
          <w:szCs w:val="24"/>
        </w:rPr>
        <w:t xml:space="preserve"> </w:t>
      </w:r>
      <w:r w:rsidR="00CD25BC" w:rsidRPr="00794F10">
        <w:rPr>
          <w:rFonts w:cs="Arial"/>
          <w:szCs w:val="24"/>
        </w:rPr>
        <w:t>6mm ARC</w:t>
      </w:r>
      <w:r w:rsidR="009D3AA1">
        <w:rPr>
          <w:rFonts w:cs="Arial"/>
          <w:szCs w:val="24"/>
        </w:rPr>
        <w:t xml:space="preserve"> model</w:t>
      </w:r>
      <w:r w:rsidR="00CD25BC" w:rsidRPr="00794F10">
        <w:rPr>
          <w:rFonts w:cs="Arial"/>
          <w:szCs w:val="24"/>
        </w:rPr>
        <w:t xml:space="preserve"> for both its standalone Competition Seating Die and the full Competition FL Bushing Die Set.</w:t>
      </w:r>
      <w:r w:rsidR="002538D1">
        <w:rPr>
          <w:rFonts w:cs="Arial"/>
          <w:szCs w:val="24"/>
        </w:rPr>
        <w:t xml:space="preserve"> </w:t>
      </w:r>
      <w:r w:rsidR="007E6C2F" w:rsidRPr="00794F10">
        <w:rPr>
          <w:rFonts w:cs="Arial"/>
          <w:szCs w:val="24"/>
        </w:rPr>
        <w:t xml:space="preserve">The RCBS Group D Die line has added </w:t>
      </w:r>
      <w:r w:rsidR="00EE3F6F" w:rsidRPr="00794F10">
        <w:rPr>
          <w:rFonts w:cs="Arial"/>
          <w:szCs w:val="24"/>
        </w:rPr>
        <w:t xml:space="preserve">FL die sets for 22 Creedmoor, 6mm GT, </w:t>
      </w:r>
      <w:r w:rsidR="00186ABE" w:rsidRPr="00794F10">
        <w:rPr>
          <w:rFonts w:cs="Arial"/>
          <w:szCs w:val="24"/>
        </w:rPr>
        <w:t>.300 PRC, 6.5 Weatherby RPM, 9.3x6</w:t>
      </w:r>
      <w:r w:rsidR="008A7D91" w:rsidRPr="00794F10">
        <w:rPr>
          <w:rFonts w:cs="Arial"/>
          <w:szCs w:val="24"/>
        </w:rPr>
        <w:t>4</w:t>
      </w:r>
      <w:r w:rsidR="00186ABE" w:rsidRPr="00794F10">
        <w:rPr>
          <w:rFonts w:cs="Arial"/>
          <w:szCs w:val="24"/>
        </w:rPr>
        <w:t>mm Brenneke</w:t>
      </w:r>
      <w:r w:rsidR="004576E3" w:rsidRPr="00794F10">
        <w:rPr>
          <w:rFonts w:cs="Arial"/>
          <w:szCs w:val="24"/>
        </w:rPr>
        <w:t xml:space="preserve">, </w:t>
      </w:r>
      <w:r w:rsidR="00CD669E" w:rsidRPr="00794F10">
        <w:rPr>
          <w:rFonts w:cs="Arial"/>
          <w:szCs w:val="24"/>
        </w:rPr>
        <w:t>8x</w:t>
      </w:r>
      <w:r w:rsidR="00603412" w:rsidRPr="00794F10">
        <w:rPr>
          <w:rFonts w:cs="Arial"/>
          <w:szCs w:val="24"/>
        </w:rPr>
        <w:t xml:space="preserve">58mmR Danish Krag, 8x50mmR </w:t>
      </w:r>
      <w:r w:rsidR="004D00D9" w:rsidRPr="00794F10">
        <w:rPr>
          <w:rFonts w:cs="Arial"/>
          <w:szCs w:val="24"/>
        </w:rPr>
        <w:t>Austrian and 30R Blaser</w:t>
      </w:r>
      <w:r w:rsidR="0015396D" w:rsidRPr="00794F10">
        <w:rPr>
          <w:rFonts w:cs="Arial"/>
          <w:szCs w:val="24"/>
        </w:rPr>
        <w:t>.</w:t>
      </w:r>
      <w:r w:rsidR="00630F8F">
        <w:rPr>
          <w:rFonts w:cs="Arial"/>
          <w:szCs w:val="24"/>
        </w:rPr>
        <w:t xml:space="preserve"> </w:t>
      </w:r>
      <w:r w:rsidR="004415A4" w:rsidRPr="00794F10">
        <w:rPr>
          <w:rFonts w:cs="Arial"/>
          <w:szCs w:val="24"/>
        </w:rPr>
        <w:t>With</w:t>
      </w:r>
      <w:r w:rsidR="001A1A7C">
        <w:rPr>
          <w:rFonts w:cs="Arial"/>
          <w:szCs w:val="24"/>
        </w:rPr>
        <w:t xml:space="preserve"> </w:t>
      </w:r>
      <w:r w:rsidR="004415A4" w:rsidRPr="00794F10">
        <w:rPr>
          <w:rFonts w:cs="Arial"/>
          <w:szCs w:val="24"/>
        </w:rPr>
        <w:t>new Match</w:t>
      </w:r>
      <w:r w:rsidR="008747F5">
        <w:rPr>
          <w:rFonts w:cs="Arial"/>
          <w:szCs w:val="24"/>
        </w:rPr>
        <w:t>m</w:t>
      </w:r>
      <w:r w:rsidR="004415A4" w:rsidRPr="00794F10">
        <w:rPr>
          <w:rFonts w:cs="Arial"/>
          <w:szCs w:val="24"/>
        </w:rPr>
        <w:t xml:space="preserve">aster and Group D </w:t>
      </w:r>
      <w:r w:rsidR="008747F5">
        <w:rPr>
          <w:rFonts w:cs="Arial"/>
          <w:szCs w:val="24"/>
        </w:rPr>
        <w:t>Di</w:t>
      </w:r>
      <w:r w:rsidR="004415A4" w:rsidRPr="00794F10">
        <w:rPr>
          <w:rFonts w:cs="Arial"/>
          <w:szCs w:val="24"/>
        </w:rPr>
        <w:t>es</w:t>
      </w:r>
      <w:r w:rsidR="007444B5">
        <w:rPr>
          <w:rFonts w:cs="Arial"/>
          <w:szCs w:val="24"/>
        </w:rPr>
        <w:t xml:space="preserve"> </w:t>
      </w:r>
      <w:r w:rsidR="004415A4" w:rsidRPr="00794F10">
        <w:rPr>
          <w:rFonts w:cs="Arial"/>
          <w:szCs w:val="24"/>
        </w:rPr>
        <w:t>for</w:t>
      </w:r>
      <w:r w:rsidR="00303358">
        <w:rPr>
          <w:rFonts w:cs="Arial"/>
          <w:szCs w:val="24"/>
        </w:rPr>
        <w:t xml:space="preserve"> </w:t>
      </w:r>
      <w:r w:rsidR="004415A4" w:rsidRPr="00794F10">
        <w:rPr>
          <w:rFonts w:cs="Arial"/>
          <w:szCs w:val="24"/>
        </w:rPr>
        <w:t>additional</w:t>
      </w:r>
      <w:r w:rsidR="00303358">
        <w:rPr>
          <w:rFonts w:cs="Arial"/>
          <w:szCs w:val="24"/>
        </w:rPr>
        <w:t xml:space="preserve"> </w:t>
      </w:r>
      <w:r w:rsidR="004415A4" w:rsidRPr="00794F10">
        <w:rPr>
          <w:rFonts w:cs="Arial"/>
          <w:szCs w:val="24"/>
        </w:rPr>
        <w:t>cartridges,</w:t>
      </w:r>
      <w:r w:rsidR="00303358">
        <w:rPr>
          <w:rFonts w:cs="Arial"/>
          <w:szCs w:val="24"/>
        </w:rPr>
        <w:t xml:space="preserve"> </w:t>
      </w:r>
      <w:r w:rsidR="004415A4" w:rsidRPr="00794F10">
        <w:rPr>
          <w:rFonts w:cs="Arial"/>
          <w:szCs w:val="24"/>
        </w:rPr>
        <w:t>more</w:t>
      </w:r>
      <w:r w:rsidR="000B4AE3">
        <w:rPr>
          <w:rFonts w:cs="Arial"/>
          <w:szCs w:val="24"/>
        </w:rPr>
        <w:t xml:space="preserve"> </w:t>
      </w:r>
      <w:r w:rsidR="004415A4" w:rsidRPr="00794F10">
        <w:rPr>
          <w:rFonts w:cs="Arial"/>
          <w:szCs w:val="24"/>
        </w:rPr>
        <w:t xml:space="preserve">shooters </w:t>
      </w:r>
      <w:r w:rsidR="008B4BFF">
        <w:rPr>
          <w:rFonts w:cs="Arial"/>
          <w:szCs w:val="24"/>
        </w:rPr>
        <w:t>are trusting</w:t>
      </w:r>
      <w:r w:rsidR="004415A4" w:rsidRPr="00794F10">
        <w:rPr>
          <w:rFonts w:cs="Arial"/>
          <w:szCs w:val="24"/>
        </w:rPr>
        <w:t xml:space="preserve"> RCBS for their reloading needs no matter</w:t>
      </w:r>
      <w:r w:rsidR="003A2EFB">
        <w:rPr>
          <w:rFonts w:cs="Arial"/>
          <w:szCs w:val="24"/>
        </w:rPr>
        <w:t xml:space="preserve"> </w:t>
      </w:r>
      <w:r w:rsidR="004415A4" w:rsidRPr="00794F10">
        <w:rPr>
          <w:rFonts w:cs="Arial"/>
          <w:szCs w:val="24"/>
        </w:rPr>
        <w:t>what they shoot.</w:t>
      </w:r>
    </w:p>
    <w:p w14:paraId="637F0914" w14:textId="1AB32E78" w:rsidR="00C95EC8" w:rsidRDefault="0079261B" w:rsidP="008747F5">
      <w:pPr>
        <w:spacing w:before="240" w:after="240" w:line="360" w:lineRule="atLeast"/>
        <w:ind w:right="-270"/>
        <w:rPr>
          <w:rFonts w:cs="Arial"/>
        </w:rPr>
      </w:pPr>
      <w:r w:rsidRPr="3BCE1EEA">
        <w:rPr>
          <w:rFonts w:cs="Arial"/>
        </w:rPr>
        <w:t>Th</w:t>
      </w:r>
      <w:r w:rsidR="00301261" w:rsidRPr="3BCE1EEA">
        <w:rPr>
          <w:rFonts w:cs="Arial"/>
        </w:rPr>
        <w:t>e Match</w:t>
      </w:r>
      <w:r w:rsidR="00153F23">
        <w:rPr>
          <w:rFonts w:cs="Arial"/>
        </w:rPr>
        <w:t>m</w:t>
      </w:r>
      <w:r w:rsidR="00301261" w:rsidRPr="3BCE1EEA">
        <w:rPr>
          <w:rFonts w:cs="Arial"/>
        </w:rPr>
        <w:t>aster Die</w:t>
      </w:r>
      <w:r w:rsidR="00C81950">
        <w:rPr>
          <w:rFonts w:cs="Arial"/>
        </w:rPr>
        <w:t xml:space="preserve"> Set</w:t>
      </w:r>
      <w:r w:rsidR="00301261" w:rsidRPr="3BCE1EEA">
        <w:rPr>
          <w:rFonts w:cs="Arial"/>
        </w:rPr>
        <w:t xml:space="preserve"> </w:t>
      </w:r>
      <w:r w:rsidR="007862AB">
        <w:rPr>
          <w:rFonts w:cs="Arial"/>
        </w:rPr>
        <w:t xml:space="preserve">includes two dies intended for </w:t>
      </w:r>
      <w:r w:rsidR="000C7CC5" w:rsidRPr="3BCE1EEA">
        <w:rPr>
          <w:rFonts w:cs="Arial"/>
        </w:rPr>
        <w:t xml:space="preserve">precision </w:t>
      </w:r>
      <w:r w:rsidR="006111EF" w:rsidRPr="3BCE1EEA">
        <w:rPr>
          <w:rFonts w:cs="Arial"/>
        </w:rPr>
        <w:t>reloading. It consists of a full-length sizer die with an expander-decapping un</w:t>
      </w:r>
      <w:r w:rsidR="00061C34" w:rsidRPr="3BCE1EEA">
        <w:rPr>
          <w:rFonts w:cs="Arial"/>
        </w:rPr>
        <w:t>it</w:t>
      </w:r>
      <w:r w:rsidR="006B034E" w:rsidRPr="3BCE1EEA">
        <w:rPr>
          <w:rFonts w:cs="Arial"/>
        </w:rPr>
        <w:t xml:space="preserve"> and </w:t>
      </w:r>
      <w:r w:rsidR="006111EF" w:rsidRPr="3BCE1EEA">
        <w:rPr>
          <w:rFonts w:cs="Arial"/>
        </w:rPr>
        <w:t>a seater die with bullet seater window.</w:t>
      </w:r>
      <w:r w:rsidR="006A71B7" w:rsidRPr="3BCE1EEA">
        <w:rPr>
          <w:rFonts w:cs="Arial"/>
        </w:rPr>
        <w:t xml:space="preserve"> </w:t>
      </w:r>
      <w:r w:rsidR="00AF329E">
        <w:rPr>
          <w:rFonts w:cs="Arial"/>
        </w:rPr>
        <w:t>Some of the notable features on t</w:t>
      </w:r>
      <w:r w:rsidR="006B034E" w:rsidRPr="3BCE1EEA">
        <w:rPr>
          <w:rFonts w:cs="Arial"/>
        </w:rPr>
        <w:t xml:space="preserve">he </w:t>
      </w:r>
      <w:r w:rsidR="00D63991" w:rsidRPr="3BCE1EEA">
        <w:rPr>
          <w:rFonts w:cs="Arial"/>
        </w:rPr>
        <w:t>Match</w:t>
      </w:r>
      <w:r w:rsidR="008747F5">
        <w:rPr>
          <w:rFonts w:cs="Arial"/>
        </w:rPr>
        <w:t>m</w:t>
      </w:r>
      <w:r w:rsidR="00D63991" w:rsidRPr="3BCE1EEA">
        <w:rPr>
          <w:rFonts w:cs="Arial"/>
        </w:rPr>
        <w:t>aster</w:t>
      </w:r>
      <w:r w:rsidR="006A71B7" w:rsidRPr="3BCE1EEA">
        <w:rPr>
          <w:rFonts w:cs="Arial"/>
        </w:rPr>
        <w:t xml:space="preserve"> </w:t>
      </w:r>
      <w:r w:rsidR="00AF329E">
        <w:rPr>
          <w:rFonts w:cs="Arial"/>
        </w:rPr>
        <w:t xml:space="preserve">Die set </w:t>
      </w:r>
      <w:r w:rsidR="00FA34C5">
        <w:rPr>
          <w:rFonts w:cs="Arial"/>
        </w:rPr>
        <w:t xml:space="preserve">are </w:t>
      </w:r>
      <w:r w:rsidR="006A71B7" w:rsidRPr="3BCE1EEA">
        <w:rPr>
          <w:rFonts w:cs="Arial"/>
        </w:rPr>
        <w:t xml:space="preserve">a bullet loading window, micrometer adjustable seater, </w:t>
      </w:r>
      <w:r w:rsidR="00B63053" w:rsidRPr="3BCE1EEA">
        <w:rPr>
          <w:rFonts w:cs="Arial"/>
        </w:rPr>
        <w:t>free</w:t>
      </w:r>
      <w:r w:rsidR="00D63991" w:rsidRPr="3BCE1EEA">
        <w:rPr>
          <w:rFonts w:cs="Arial"/>
        </w:rPr>
        <w:t>-</w:t>
      </w:r>
      <w:r w:rsidR="00B63053" w:rsidRPr="3BCE1EEA">
        <w:rPr>
          <w:rFonts w:cs="Arial"/>
        </w:rPr>
        <w:t xml:space="preserve">floating/self-centering bullet seating system </w:t>
      </w:r>
      <w:r w:rsidR="00CC1ECD">
        <w:rPr>
          <w:rFonts w:cs="Arial"/>
        </w:rPr>
        <w:t xml:space="preserve">found in the seating die </w:t>
      </w:r>
      <w:r w:rsidR="00990E6B">
        <w:rPr>
          <w:rFonts w:cs="Arial"/>
        </w:rPr>
        <w:t>plus a</w:t>
      </w:r>
      <w:r w:rsidR="00B63053" w:rsidRPr="3BCE1EEA">
        <w:rPr>
          <w:rFonts w:cs="Arial"/>
        </w:rPr>
        <w:t xml:space="preserve"> titanium carbo-nitride expander</w:t>
      </w:r>
      <w:r w:rsidR="00990E6B">
        <w:rPr>
          <w:rFonts w:cs="Arial"/>
        </w:rPr>
        <w:t xml:space="preserve"> found in the sizing dies that reduces the force required when sizing with the </w:t>
      </w:r>
      <w:r w:rsidR="00E15C25">
        <w:rPr>
          <w:rFonts w:cs="Arial"/>
        </w:rPr>
        <w:t>expander button installed.</w:t>
      </w:r>
    </w:p>
    <w:p w14:paraId="0249C0C9" w14:textId="3411CD2E" w:rsidR="00B47321" w:rsidRPr="00147EC6" w:rsidRDefault="00405010" w:rsidP="008747F5">
      <w:pPr>
        <w:spacing w:before="240" w:after="240" w:line="360" w:lineRule="atLeast"/>
        <w:rPr>
          <w:rFonts w:ascii="Times New Roman" w:hAnsi="Times New Roman"/>
          <w:szCs w:val="24"/>
        </w:rPr>
      </w:pPr>
      <w:r>
        <w:rPr>
          <w:rFonts w:cs="Arial"/>
          <w:szCs w:val="24"/>
        </w:rPr>
        <w:t xml:space="preserve">The Group D Die is </w:t>
      </w:r>
      <w:r w:rsidR="00FC05C1">
        <w:rPr>
          <w:rFonts w:cs="Arial"/>
          <w:szCs w:val="24"/>
        </w:rPr>
        <w:t>designed for reloading bottleneck cases</w:t>
      </w:r>
      <w:r w:rsidR="00687C28">
        <w:rPr>
          <w:rFonts w:cs="Arial"/>
          <w:szCs w:val="24"/>
        </w:rPr>
        <w:t xml:space="preserve"> and consists of a full-length sizer die with an expander-decapping unit and seater die with bullet seater plug.</w:t>
      </w:r>
      <w:r w:rsidR="008610AF">
        <w:rPr>
          <w:rFonts w:cs="Arial"/>
          <w:szCs w:val="24"/>
        </w:rPr>
        <w:t xml:space="preserve"> </w:t>
      </w:r>
      <w:r w:rsidR="00147EC6">
        <w:rPr>
          <w:rFonts w:cs="Arial"/>
          <w:szCs w:val="24"/>
        </w:rPr>
        <w:t xml:space="preserve">The die brings the case to minimum </w:t>
      </w:r>
      <w:r w:rsidR="00147EC6" w:rsidRPr="00147EC6">
        <w:rPr>
          <w:rFonts w:cs="Arial"/>
          <w:color w:val="000000"/>
          <w:szCs w:val="24"/>
          <w:bdr w:val="none" w:sz="0" w:space="0" w:color="auto" w:frame="1"/>
        </w:rPr>
        <w:t>Sporting Arms and Ammunition Manufacturers’ Institute</w:t>
      </w:r>
      <w:r w:rsidR="00147EC6">
        <w:rPr>
          <w:rFonts w:ascii="Times New Roman" w:hAnsi="Times New Roman"/>
          <w:szCs w:val="24"/>
        </w:rPr>
        <w:t xml:space="preserve"> (</w:t>
      </w:r>
      <w:r w:rsidR="00147EC6">
        <w:rPr>
          <w:rFonts w:cs="Arial"/>
          <w:szCs w:val="24"/>
        </w:rPr>
        <w:t>SAAMI) cartridge dimensions.</w:t>
      </w:r>
    </w:p>
    <w:p w14:paraId="48254BCE" w14:textId="700AA6D1" w:rsidR="008747F5" w:rsidRDefault="00BD165B" w:rsidP="008747F5">
      <w:pPr>
        <w:spacing w:before="240" w:after="240" w:line="360" w:lineRule="atLeast"/>
        <w:rPr>
          <w:rFonts w:cs="Arial"/>
          <w:color w:val="000000"/>
          <w:szCs w:val="24"/>
          <w:shd w:val="clear" w:color="auto" w:fill="FFFFFF"/>
        </w:rPr>
      </w:pPr>
      <w:r>
        <w:rPr>
          <w:rFonts w:cs="Arial"/>
          <w:color w:val="000000"/>
          <w:szCs w:val="24"/>
          <w:shd w:val="clear" w:color="auto" w:fill="FFFFFF"/>
        </w:rPr>
        <w:lastRenderedPageBreak/>
        <w:t>MSRP</w:t>
      </w:r>
      <w:r w:rsidR="003A2EFB">
        <w:rPr>
          <w:rFonts w:cs="Arial"/>
          <w:color w:val="000000"/>
          <w:szCs w:val="24"/>
          <w:shd w:val="clear" w:color="auto" w:fill="FFFFFF"/>
        </w:rPr>
        <w:t xml:space="preserve"> </w:t>
      </w:r>
      <w:r w:rsidR="00C936B9" w:rsidRPr="00C936B9">
        <w:rPr>
          <w:rFonts w:cs="Arial"/>
          <w:color w:val="000000"/>
          <w:szCs w:val="24"/>
          <w:shd w:val="clear" w:color="auto" w:fill="FFFFFF"/>
        </w:rPr>
        <w:t>is</w:t>
      </w:r>
      <w:r>
        <w:rPr>
          <w:rFonts w:cs="Arial"/>
          <w:color w:val="000000"/>
          <w:szCs w:val="24"/>
          <w:shd w:val="clear" w:color="auto" w:fill="FFFFFF"/>
        </w:rPr>
        <w:t xml:space="preserve"> $185.95 for the Match</w:t>
      </w:r>
      <w:r w:rsidR="00153F23">
        <w:rPr>
          <w:rFonts w:cs="Arial"/>
          <w:color w:val="000000"/>
          <w:szCs w:val="24"/>
          <w:shd w:val="clear" w:color="auto" w:fill="FFFFFF"/>
        </w:rPr>
        <w:t>m</w:t>
      </w:r>
      <w:r>
        <w:rPr>
          <w:rFonts w:cs="Arial"/>
          <w:color w:val="000000"/>
          <w:szCs w:val="24"/>
          <w:shd w:val="clear" w:color="auto" w:fill="FFFFFF"/>
        </w:rPr>
        <w:t>aster Competition FL Bushing Die Set</w:t>
      </w:r>
      <w:r w:rsidR="00876B3C">
        <w:rPr>
          <w:rFonts w:cs="Arial"/>
          <w:color w:val="000000"/>
          <w:szCs w:val="24"/>
          <w:shd w:val="clear" w:color="auto" w:fill="FFFFFF"/>
        </w:rPr>
        <w:t xml:space="preserve"> and $128.95 for </w:t>
      </w:r>
      <w:r w:rsidR="004C447D">
        <w:rPr>
          <w:rFonts w:cs="Arial"/>
          <w:color w:val="000000"/>
          <w:szCs w:val="24"/>
          <w:shd w:val="clear" w:color="auto" w:fill="FFFFFF"/>
        </w:rPr>
        <w:t xml:space="preserve">just </w:t>
      </w:r>
      <w:r w:rsidR="00876B3C">
        <w:rPr>
          <w:rFonts w:cs="Arial"/>
          <w:color w:val="000000"/>
          <w:szCs w:val="24"/>
          <w:shd w:val="clear" w:color="auto" w:fill="FFFFFF"/>
        </w:rPr>
        <w:t>the Match</w:t>
      </w:r>
      <w:r w:rsidR="00153F23">
        <w:rPr>
          <w:rFonts w:cs="Arial"/>
          <w:color w:val="000000"/>
          <w:szCs w:val="24"/>
          <w:shd w:val="clear" w:color="auto" w:fill="FFFFFF"/>
        </w:rPr>
        <w:t>m</w:t>
      </w:r>
      <w:r w:rsidR="00876B3C">
        <w:rPr>
          <w:rFonts w:cs="Arial"/>
          <w:color w:val="000000"/>
          <w:szCs w:val="24"/>
          <w:shd w:val="clear" w:color="auto" w:fill="FFFFFF"/>
        </w:rPr>
        <w:t>aster Competition Seating Die</w:t>
      </w:r>
      <w:r w:rsidR="008610AF">
        <w:rPr>
          <w:rFonts w:cs="Arial"/>
          <w:color w:val="000000"/>
          <w:szCs w:val="24"/>
          <w:shd w:val="clear" w:color="auto" w:fill="FFFFFF"/>
        </w:rPr>
        <w:t>. All models of the Group D Die have an MSRP of $89.95. Both the Match</w:t>
      </w:r>
      <w:r w:rsidR="00153F23">
        <w:rPr>
          <w:rFonts w:cs="Arial"/>
          <w:color w:val="000000"/>
          <w:szCs w:val="24"/>
          <w:shd w:val="clear" w:color="auto" w:fill="FFFFFF"/>
        </w:rPr>
        <w:t>m</w:t>
      </w:r>
      <w:r w:rsidR="008610AF">
        <w:rPr>
          <w:rFonts w:cs="Arial"/>
          <w:color w:val="000000"/>
          <w:szCs w:val="24"/>
          <w:shd w:val="clear" w:color="auto" w:fill="FFFFFF"/>
        </w:rPr>
        <w:t>aster and Group D sets also come with a lifetime warranty.</w:t>
      </w:r>
      <w:r w:rsidR="00147EC6">
        <w:rPr>
          <w:rFonts w:cs="Arial"/>
          <w:color w:val="000000"/>
          <w:szCs w:val="24"/>
          <w:shd w:val="clear" w:color="auto" w:fill="FFFFFF"/>
        </w:rPr>
        <w:t xml:space="preserve"> For more information about these</w:t>
      </w:r>
      <w:r w:rsidR="00952CFA">
        <w:rPr>
          <w:rFonts w:cs="Arial"/>
          <w:color w:val="000000"/>
          <w:szCs w:val="24"/>
          <w:shd w:val="clear" w:color="auto" w:fill="FFFFFF"/>
        </w:rPr>
        <w:t xml:space="preserve"> or other RCBS products, visit </w:t>
      </w:r>
      <w:hyperlink r:id="rId9" w:tgtFrame="_blank" w:history="1">
        <w:r w:rsidR="00952CFA" w:rsidRPr="00C936B9">
          <w:rPr>
            <w:rFonts w:cs="Arial"/>
            <w:color w:val="0000FF"/>
            <w:szCs w:val="24"/>
            <w:u w:val="single"/>
            <w:shd w:val="clear" w:color="auto" w:fill="FFFFFF"/>
          </w:rPr>
          <w:t>RCBS.com</w:t>
        </w:r>
      </w:hyperlink>
      <w:r w:rsidR="00952CFA" w:rsidRPr="00C936B9">
        <w:rPr>
          <w:rFonts w:cs="Arial"/>
          <w:color w:val="000000"/>
          <w:szCs w:val="24"/>
          <w:shd w:val="clear" w:color="auto" w:fill="FFFFFF"/>
        </w:rPr>
        <w:t>.</w:t>
      </w:r>
    </w:p>
    <w:p w14:paraId="30E6AD95" w14:textId="29E37C57" w:rsidR="0024091F" w:rsidRPr="008747F5" w:rsidRDefault="0024091F" w:rsidP="008747F5">
      <w:pPr>
        <w:pStyle w:val="NoSpacing"/>
        <w:spacing w:after="120"/>
        <w:rPr>
          <w:b/>
          <w:sz w:val="20"/>
        </w:rPr>
      </w:pPr>
      <w:r w:rsidRPr="008747F5">
        <w:rPr>
          <w:rStyle w:val="Strong"/>
          <w:sz w:val="20"/>
        </w:rPr>
        <w:t>About RCBS</w:t>
      </w:r>
    </w:p>
    <w:p w14:paraId="1C9DFC7B" w14:textId="167B2CE2" w:rsidR="0024091F" w:rsidRPr="008747F5" w:rsidRDefault="0024091F" w:rsidP="008747F5">
      <w:pPr>
        <w:pStyle w:val="NoSpacing"/>
        <w:spacing w:after="120"/>
        <w:rPr>
          <w:sz w:val="20"/>
        </w:rPr>
      </w:pPr>
      <w:r w:rsidRPr="008747F5">
        <w:rPr>
          <w:sz w:val="20"/>
        </w:rPr>
        <w:t xml:space="preserve">RCBS has dedicated itself to the craft of reloading ammunition since it was founded in 1943. RCBS started with one simple bullet die and has grown into the leading manufacturer of reloading equipment for rifles and pistols. Reloading is an exact process with tight tolerances. It requires precision and skill to be done correctly. That’s why RCBS makes state-of-the-art products </w:t>
      </w:r>
      <w:r w:rsidR="00153F23">
        <w:rPr>
          <w:sz w:val="20"/>
        </w:rPr>
        <w:t>–</w:t>
      </w:r>
      <w:r w:rsidRPr="008747F5">
        <w:rPr>
          <w:sz w:val="20"/>
        </w:rPr>
        <w:t xml:space="preserve"> everything from presses, dies, shell holders, powder measurers and priming products. All are backed by RCBS’s industry-leading reputation to give you a premium reloading experience. RCBS: Precisioneered Reloading. For more information, visit </w:t>
      </w:r>
      <w:hyperlink r:id="rId10" w:history="1">
        <w:r w:rsidRPr="008747F5">
          <w:rPr>
            <w:rStyle w:val="Hyperlink"/>
            <w:sz w:val="20"/>
          </w:rPr>
          <w:t>www.rcbs.com</w:t>
        </w:r>
      </w:hyperlink>
      <w:r w:rsidRPr="008747F5">
        <w:rPr>
          <w:sz w:val="20"/>
        </w:rPr>
        <w:t xml:space="preserve">, connect on Instagram at </w:t>
      </w:r>
      <w:hyperlink r:id="rId11" w:history="1">
        <w:r w:rsidRPr="008747F5">
          <w:rPr>
            <w:rStyle w:val="Hyperlink"/>
            <w:sz w:val="20"/>
          </w:rPr>
          <w:t>www.instagram.com/rcbsreloading/</w:t>
        </w:r>
      </w:hyperlink>
      <w:r w:rsidRPr="008747F5">
        <w:rPr>
          <w:sz w:val="20"/>
        </w:rPr>
        <w:t xml:space="preserve"> or on Facebook at </w:t>
      </w:r>
      <w:hyperlink r:id="rId12" w:history="1">
        <w:r w:rsidRPr="008747F5">
          <w:rPr>
            <w:rStyle w:val="Hyperlink"/>
            <w:sz w:val="20"/>
          </w:rPr>
          <w:t>www.facebook.com/RCBSReloading/</w:t>
        </w:r>
      </w:hyperlink>
      <w:r w:rsidRPr="008747F5">
        <w:rPr>
          <w:sz w:val="20"/>
        </w:rPr>
        <w:t>.</w:t>
      </w:r>
    </w:p>
    <w:p w14:paraId="73EBBBDE" w14:textId="77777777" w:rsidR="0024091F" w:rsidRPr="008747F5" w:rsidRDefault="0024091F" w:rsidP="008747F5">
      <w:pPr>
        <w:spacing w:after="120"/>
        <w:rPr>
          <w:sz w:val="20"/>
        </w:rPr>
      </w:pPr>
    </w:p>
    <w:p w14:paraId="359334E7" w14:textId="77777777" w:rsidR="00B44E77" w:rsidRDefault="00B44E77"/>
    <w:sectPr w:rsidR="00B44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1F"/>
    <w:rsid w:val="000050F6"/>
    <w:rsid w:val="00006E43"/>
    <w:rsid w:val="0001770F"/>
    <w:rsid w:val="000462DD"/>
    <w:rsid w:val="00061C34"/>
    <w:rsid w:val="0008688E"/>
    <w:rsid w:val="000917A5"/>
    <w:rsid w:val="000A4323"/>
    <w:rsid w:val="000A47EF"/>
    <w:rsid w:val="000B385E"/>
    <w:rsid w:val="000B4AE3"/>
    <w:rsid w:val="000B5A98"/>
    <w:rsid w:val="000C4888"/>
    <w:rsid w:val="000C7CC5"/>
    <w:rsid w:val="00114654"/>
    <w:rsid w:val="00120E13"/>
    <w:rsid w:val="00137A31"/>
    <w:rsid w:val="00140A8C"/>
    <w:rsid w:val="00144E1A"/>
    <w:rsid w:val="00147EC6"/>
    <w:rsid w:val="0015396D"/>
    <w:rsid w:val="00153F23"/>
    <w:rsid w:val="00164F52"/>
    <w:rsid w:val="001775AC"/>
    <w:rsid w:val="00186ABE"/>
    <w:rsid w:val="001A1A7C"/>
    <w:rsid w:val="001A2B76"/>
    <w:rsid w:val="001A2E28"/>
    <w:rsid w:val="001C01FD"/>
    <w:rsid w:val="001E7B94"/>
    <w:rsid w:val="001F4D96"/>
    <w:rsid w:val="001F6445"/>
    <w:rsid w:val="0020366A"/>
    <w:rsid w:val="00234A60"/>
    <w:rsid w:val="0024091F"/>
    <w:rsid w:val="00252DEC"/>
    <w:rsid w:val="002538D1"/>
    <w:rsid w:val="0026155B"/>
    <w:rsid w:val="00266951"/>
    <w:rsid w:val="002D1FF3"/>
    <w:rsid w:val="00301261"/>
    <w:rsid w:val="00303358"/>
    <w:rsid w:val="00306EC9"/>
    <w:rsid w:val="003428E3"/>
    <w:rsid w:val="00363B38"/>
    <w:rsid w:val="00365838"/>
    <w:rsid w:val="00366061"/>
    <w:rsid w:val="00390557"/>
    <w:rsid w:val="003A2EFB"/>
    <w:rsid w:val="003C4E59"/>
    <w:rsid w:val="003E1294"/>
    <w:rsid w:val="003E1C95"/>
    <w:rsid w:val="003E33A3"/>
    <w:rsid w:val="003E51AF"/>
    <w:rsid w:val="003F3C52"/>
    <w:rsid w:val="00404502"/>
    <w:rsid w:val="00405010"/>
    <w:rsid w:val="004153C9"/>
    <w:rsid w:val="004415A4"/>
    <w:rsid w:val="004576E3"/>
    <w:rsid w:val="004A174D"/>
    <w:rsid w:val="004C447D"/>
    <w:rsid w:val="004D00D9"/>
    <w:rsid w:val="004D04B9"/>
    <w:rsid w:val="004D6F06"/>
    <w:rsid w:val="00517A97"/>
    <w:rsid w:val="005334F6"/>
    <w:rsid w:val="00542905"/>
    <w:rsid w:val="00582E35"/>
    <w:rsid w:val="005B6836"/>
    <w:rsid w:val="005C09E8"/>
    <w:rsid w:val="005C476A"/>
    <w:rsid w:val="005D1A52"/>
    <w:rsid w:val="005D697A"/>
    <w:rsid w:val="005F6AC0"/>
    <w:rsid w:val="00603412"/>
    <w:rsid w:val="00605541"/>
    <w:rsid w:val="006111EF"/>
    <w:rsid w:val="00625EAD"/>
    <w:rsid w:val="00630F8F"/>
    <w:rsid w:val="00633D74"/>
    <w:rsid w:val="0064320B"/>
    <w:rsid w:val="00650AE1"/>
    <w:rsid w:val="00670204"/>
    <w:rsid w:val="0067287A"/>
    <w:rsid w:val="00687C28"/>
    <w:rsid w:val="006905EA"/>
    <w:rsid w:val="00697F1D"/>
    <w:rsid w:val="006A10B3"/>
    <w:rsid w:val="006A49F4"/>
    <w:rsid w:val="006A4B66"/>
    <w:rsid w:val="006A50CD"/>
    <w:rsid w:val="006A63B7"/>
    <w:rsid w:val="006A71B7"/>
    <w:rsid w:val="006B034E"/>
    <w:rsid w:val="00723247"/>
    <w:rsid w:val="007342DF"/>
    <w:rsid w:val="007444B5"/>
    <w:rsid w:val="007773C2"/>
    <w:rsid w:val="007862AB"/>
    <w:rsid w:val="00787022"/>
    <w:rsid w:val="00787534"/>
    <w:rsid w:val="0079261B"/>
    <w:rsid w:val="00794F10"/>
    <w:rsid w:val="007B5289"/>
    <w:rsid w:val="007D3CEF"/>
    <w:rsid w:val="007D74CE"/>
    <w:rsid w:val="007E6C2F"/>
    <w:rsid w:val="007F6BE5"/>
    <w:rsid w:val="008004FC"/>
    <w:rsid w:val="008067EB"/>
    <w:rsid w:val="00811730"/>
    <w:rsid w:val="00834497"/>
    <w:rsid w:val="00851A78"/>
    <w:rsid w:val="008556E5"/>
    <w:rsid w:val="00856285"/>
    <w:rsid w:val="008610AF"/>
    <w:rsid w:val="00874209"/>
    <w:rsid w:val="008747F5"/>
    <w:rsid w:val="00876B3C"/>
    <w:rsid w:val="00892AA6"/>
    <w:rsid w:val="00896C4F"/>
    <w:rsid w:val="008A7D91"/>
    <w:rsid w:val="008B4BFF"/>
    <w:rsid w:val="008B60F9"/>
    <w:rsid w:val="008C1A20"/>
    <w:rsid w:val="008C3E59"/>
    <w:rsid w:val="008D26BF"/>
    <w:rsid w:val="008D5CB5"/>
    <w:rsid w:val="00941FF2"/>
    <w:rsid w:val="009426D7"/>
    <w:rsid w:val="00944F0A"/>
    <w:rsid w:val="00952CFA"/>
    <w:rsid w:val="00953824"/>
    <w:rsid w:val="009542F8"/>
    <w:rsid w:val="009725D5"/>
    <w:rsid w:val="009819FB"/>
    <w:rsid w:val="00990E6B"/>
    <w:rsid w:val="009A28B9"/>
    <w:rsid w:val="009D3AA1"/>
    <w:rsid w:val="009F3C46"/>
    <w:rsid w:val="00A028B7"/>
    <w:rsid w:val="00A04C32"/>
    <w:rsid w:val="00A063EF"/>
    <w:rsid w:val="00A074F5"/>
    <w:rsid w:val="00A11998"/>
    <w:rsid w:val="00A23FB8"/>
    <w:rsid w:val="00A26595"/>
    <w:rsid w:val="00A32680"/>
    <w:rsid w:val="00A34AB5"/>
    <w:rsid w:val="00A554E6"/>
    <w:rsid w:val="00A83AAB"/>
    <w:rsid w:val="00A9429D"/>
    <w:rsid w:val="00AB1671"/>
    <w:rsid w:val="00AB334E"/>
    <w:rsid w:val="00AB7FA5"/>
    <w:rsid w:val="00AC0CED"/>
    <w:rsid w:val="00AD1E7A"/>
    <w:rsid w:val="00AD765B"/>
    <w:rsid w:val="00AF329E"/>
    <w:rsid w:val="00B11A98"/>
    <w:rsid w:val="00B13CB5"/>
    <w:rsid w:val="00B307BD"/>
    <w:rsid w:val="00B44E77"/>
    <w:rsid w:val="00B46637"/>
    <w:rsid w:val="00B47321"/>
    <w:rsid w:val="00B63053"/>
    <w:rsid w:val="00BA360D"/>
    <w:rsid w:val="00BB3FF1"/>
    <w:rsid w:val="00BB7528"/>
    <w:rsid w:val="00BB789B"/>
    <w:rsid w:val="00BC29BF"/>
    <w:rsid w:val="00BD0FB3"/>
    <w:rsid w:val="00BD165B"/>
    <w:rsid w:val="00BD4688"/>
    <w:rsid w:val="00BF1BF9"/>
    <w:rsid w:val="00C036BD"/>
    <w:rsid w:val="00C041DB"/>
    <w:rsid w:val="00C06827"/>
    <w:rsid w:val="00C179BA"/>
    <w:rsid w:val="00C20D1B"/>
    <w:rsid w:val="00C2637D"/>
    <w:rsid w:val="00C32A19"/>
    <w:rsid w:val="00C33608"/>
    <w:rsid w:val="00C36900"/>
    <w:rsid w:val="00C81950"/>
    <w:rsid w:val="00C86B8C"/>
    <w:rsid w:val="00C917FE"/>
    <w:rsid w:val="00C936B9"/>
    <w:rsid w:val="00C944F6"/>
    <w:rsid w:val="00C95EC8"/>
    <w:rsid w:val="00CB28FF"/>
    <w:rsid w:val="00CB2C2F"/>
    <w:rsid w:val="00CB2D44"/>
    <w:rsid w:val="00CC09E9"/>
    <w:rsid w:val="00CC1ECD"/>
    <w:rsid w:val="00CD10CF"/>
    <w:rsid w:val="00CD25BC"/>
    <w:rsid w:val="00CD669E"/>
    <w:rsid w:val="00D00796"/>
    <w:rsid w:val="00D363C1"/>
    <w:rsid w:val="00D428BF"/>
    <w:rsid w:val="00D42936"/>
    <w:rsid w:val="00D63991"/>
    <w:rsid w:val="00D80798"/>
    <w:rsid w:val="00D86FCA"/>
    <w:rsid w:val="00D92E0B"/>
    <w:rsid w:val="00D971E0"/>
    <w:rsid w:val="00DB2566"/>
    <w:rsid w:val="00E15C25"/>
    <w:rsid w:val="00E43532"/>
    <w:rsid w:val="00E96956"/>
    <w:rsid w:val="00EE3F6F"/>
    <w:rsid w:val="00EE6A47"/>
    <w:rsid w:val="00EF0C59"/>
    <w:rsid w:val="00F04460"/>
    <w:rsid w:val="00F215C1"/>
    <w:rsid w:val="00F21AE2"/>
    <w:rsid w:val="00F2561D"/>
    <w:rsid w:val="00F3573C"/>
    <w:rsid w:val="00F4224E"/>
    <w:rsid w:val="00F550ED"/>
    <w:rsid w:val="00F81022"/>
    <w:rsid w:val="00F866DE"/>
    <w:rsid w:val="00FA34C5"/>
    <w:rsid w:val="00FC05C1"/>
    <w:rsid w:val="00FD08B4"/>
    <w:rsid w:val="00FD42AA"/>
    <w:rsid w:val="00FE0CD7"/>
    <w:rsid w:val="00FE738C"/>
    <w:rsid w:val="00FF2DA4"/>
    <w:rsid w:val="026BF205"/>
    <w:rsid w:val="0A13BA9A"/>
    <w:rsid w:val="0B34483E"/>
    <w:rsid w:val="0DE163AA"/>
    <w:rsid w:val="0EB7D05B"/>
    <w:rsid w:val="216AD0D9"/>
    <w:rsid w:val="2A6736BF"/>
    <w:rsid w:val="2A8207D2"/>
    <w:rsid w:val="3539FF40"/>
    <w:rsid w:val="392957DA"/>
    <w:rsid w:val="3BCE1EEA"/>
    <w:rsid w:val="3C941A12"/>
    <w:rsid w:val="3E8CDACF"/>
    <w:rsid w:val="4131D6DF"/>
    <w:rsid w:val="4C02306E"/>
    <w:rsid w:val="4F0C3C36"/>
    <w:rsid w:val="54621353"/>
    <w:rsid w:val="56FE25BE"/>
    <w:rsid w:val="5BDA8086"/>
    <w:rsid w:val="65888609"/>
    <w:rsid w:val="65D46D64"/>
    <w:rsid w:val="703893FE"/>
    <w:rsid w:val="72371637"/>
    <w:rsid w:val="73C505C0"/>
    <w:rsid w:val="75F6DE6F"/>
    <w:rsid w:val="797D2C00"/>
    <w:rsid w:val="7B00CE31"/>
    <w:rsid w:val="7DADE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28CB"/>
  <w15:chartTrackingRefBased/>
  <w15:docId w15:val="{E491FE30-1961-46F4-86B0-CC60257A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91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091F"/>
    <w:rPr>
      <w:color w:val="0000FF"/>
      <w:u w:val="single"/>
    </w:rPr>
  </w:style>
  <w:style w:type="character" w:styleId="Strong">
    <w:name w:val="Strong"/>
    <w:basedOn w:val="DefaultParagraphFont"/>
    <w:uiPriority w:val="22"/>
    <w:qFormat/>
    <w:rsid w:val="0024091F"/>
    <w:rPr>
      <w:b/>
      <w:bCs/>
    </w:rPr>
  </w:style>
  <w:style w:type="paragraph" w:styleId="NoSpacing">
    <w:name w:val="No Spacing"/>
    <w:uiPriority w:val="1"/>
    <w:qFormat/>
    <w:rsid w:val="0024091F"/>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40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1F"/>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517A97"/>
    <w:rPr>
      <w:color w:val="605E5C"/>
      <w:shd w:val="clear" w:color="auto" w:fill="E1DFDD"/>
    </w:rPr>
  </w:style>
  <w:style w:type="character" w:customStyle="1" w:styleId="normaltextrun">
    <w:name w:val="normaltextrun"/>
    <w:basedOn w:val="DefaultParagraphFont"/>
    <w:rsid w:val="00787022"/>
  </w:style>
  <w:style w:type="character" w:customStyle="1" w:styleId="eop">
    <w:name w:val="eop"/>
    <w:basedOn w:val="DefaultParagraphFont"/>
    <w:rsid w:val="00787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046341">
      <w:bodyDiv w:val="1"/>
      <w:marLeft w:val="0"/>
      <w:marRight w:val="0"/>
      <w:marTop w:val="0"/>
      <w:marBottom w:val="0"/>
      <w:divBdr>
        <w:top w:val="none" w:sz="0" w:space="0" w:color="auto"/>
        <w:left w:val="none" w:sz="0" w:space="0" w:color="auto"/>
        <w:bottom w:val="none" w:sz="0" w:space="0" w:color="auto"/>
        <w:right w:val="none" w:sz="0" w:space="0" w:color="auto"/>
      </w:divBdr>
      <w:divsChild>
        <w:div w:id="275866575">
          <w:marLeft w:val="0"/>
          <w:marRight w:val="0"/>
          <w:marTop w:val="0"/>
          <w:marBottom w:val="0"/>
          <w:divBdr>
            <w:top w:val="none" w:sz="0" w:space="0" w:color="auto"/>
            <w:left w:val="none" w:sz="0" w:space="0" w:color="auto"/>
            <w:bottom w:val="none" w:sz="0" w:space="0" w:color="auto"/>
            <w:right w:val="none" w:sz="0" w:space="0" w:color="auto"/>
          </w:divBdr>
          <w:divsChild>
            <w:div w:id="985931632">
              <w:marLeft w:val="0"/>
              <w:marRight w:val="0"/>
              <w:marTop w:val="0"/>
              <w:marBottom w:val="0"/>
              <w:divBdr>
                <w:top w:val="none" w:sz="0" w:space="0" w:color="auto"/>
                <w:left w:val="none" w:sz="0" w:space="0" w:color="auto"/>
                <w:bottom w:val="single" w:sz="6" w:space="0" w:color="C0C0C0"/>
                <w:right w:val="none" w:sz="0" w:space="0" w:color="auto"/>
              </w:divBdr>
              <w:divsChild>
                <w:div w:id="2056351216">
                  <w:marLeft w:val="0"/>
                  <w:marRight w:val="0"/>
                  <w:marTop w:val="0"/>
                  <w:marBottom w:val="0"/>
                  <w:divBdr>
                    <w:top w:val="none" w:sz="0" w:space="0" w:color="auto"/>
                    <w:left w:val="none" w:sz="0" w:space="0" w:color="auto"/>
                    <w:bottom w:val="none" w:sz="0" w:space="0" w:color="auto"/>
                    <w:right w:val="none" w:sz="0" w:space="0" w:color="auto"/>
                  </w:divBdr>
                  <w:divsChild>
                    <w:div w:id="1156534110">
                      <w:marLeft w:val="0"/>
                      <w:marRight w:val="0"/>
                      <w:marTop w:val="0"/>
                      <w:marBottom w:val="0"/>
                      <w:divBdr>
                        <w:top w:val="none" w:sz="0" w:space="0" w:color="auto"/>
                        <w:left w:val="none" w:sz="0" w:space="0" w:color="auto"/>
                        <w:bottom w:val="none" w:sz="0" w:space="0" w:color="auto"/>
                        <w:right w:val="none" w:sz="0" w:space="0" w:color="auto"/>
                      </w:divBdr>
                      <w:divsChild>
                        <w:div w:id="1346202143">
                          <w:marLeft w:val="0"/>
                          <w:marRight w:val="0"/>
                          <w:marTop w:val="0"/>
                          <w:marBottom w:val="0"/>
                          <w:divBdr>
                            <w:top w:val="none" w:sz="0" w:space="0" w:color="auto"/>
                            <w:left w:val="none" w:sz="0" w:space="0" w:color="auto"/>
                            <w:bottom w:val="none" w:sz="0" w:space="0" w:color="auto"/>
                            <w:right w:val="none" w:sz="0" w:space="0" w:color="auto"/>
                          </w:divBdr>
                          <w:divsChild>
                            <w:div w:id="5553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463482">
      <w:bodyDiv w:val="1"/>
      <w:marLeft w:val="0"/>
      <w:marRight w:val="0"/>
      <w:marTop w:val="0"/>
      <w:marBottom w:val="0"/>
      <w:divBdr>
        <w:top w:val="none" w:sz="0" w:space="0" w:color="auto"/>
        <w:left w:val="none" w:sz="0" w:space="0" w:color="auto"/>
        <w:bottom w:val="none" w:sz="0" w:space="0" w:color="auto"/>
        <w:right w:val="none" w:sz="0" w:space="0" w:color="auto"/>
      </w:divBdr>
    </w:div>
    <w:div w:id="365182268">
      <w:bodyDiv w:val="1"/>
      <w:marLeft w:val="0"/>
      <w:marRight w:val="0"/>
      <w:marTop w:val="0"/>
      <w:marBottom w:val="0"/>
      <w:divBdr>
        <w:top w:val="none" w:sz="0" w:space="0" w:color="auto"/>
        <w:left w:val="none" w:sz="0" w:space="0" w:color="auto"/>
        <w:bottom w:val="none" w:sz="0" w:space="0" w:color="auto"/>
        <w:right w:val="none" w:sz="0" w:space="0" w:color="auto"/>
      </w:divBdr>
    </w:div>
    <w:div w:id="775753517">
      <w:bodyDiv w:val="1"/>
      <w:marLeft w:val="0"/>
      <w:marRight w:val="0"/>
      <w:marTop w:val="0"/>
      <w:marBottom w:val="0"/>
      <w:divBdr>
        <w:top w:val="none" w:sz="0" w:space="0" w:color="auto"/>
        <w:left w:val="none" w:sz="0" w:space="0" w:color="auto"/>
        <w:bottom w:val="none" w:sz="0" w:space="0" w:color="auto"/>
        <w:right w:val="none" w:sz="0" w:space="0" w:color="auto"/>
      </w:divBdr>
    </w:div>
    <w:div w:id="995189261">
      <w:bodyDiv w:val="1"/>
      <w:marLeft w:val="0"/>
      <w:marRight w:val="0"/>
      <w:marTop w:val="0"/>
      <w:marBottom w:val="0"/>
      <w:divBdr>
        <w:top w:val="none" w:sz="0" w:space="0" w:color="auto"/>
        <w:left w:val="none" w:sz="0" w:space="0" w:color="auto"/>
        <w:bottom w:val="none" w:sz="0" w:space="0" w:color="auto"/>
        <w:right w:val="none" w:sz="0" w:space="0" w:color="auto"/>
      </w:divBdr>
      <w:divsChild>
        <w:div w:id="1620146179">
          <w:marLeft w:val="0"/>
          <w:marRight w:val="0"/>
          <w:marTop w:val="0"/>
          <w:marBottom w:val="0"/>
          <w:divBdr>
            <w:top w:val="none" w:sz="0" w:space="0" w:color="auto"/>
            <w:left w:val="none" w:sz="0" w:space="0" w:color="auto"/>
            <w:bottom w:val="none" w:sz="0" w:space="0" w:color="auto"/>
            <w:right w:val="none" w:sz="0" w:space="0" w:color="auto"/>
          </w:divBdr>
          <w:divsChild>
            <w:div w:id="758527629">
              <w:marLeft w:val="0"/>
              <w:marRight w:val="0"/>
              <w:marTop w:val="0"/>
              <w:marBottom w:val="0"/>
              <w:divBdr>
                <w:top w:val="none" w:sz="0" w:space="0" w:color="auto"/>
                <w:left w:val="none" w:sz="0" w:space="0" w:color="auto"/>
                <w:bottom w:val="single" w:sz="6" w:space="0" w:color="C0C0C0"/>
                <w:right w:val="none" w:sz="0" w:space="0" w:color="auto"/>
              </w:divBdr>
              <w:divsChild>
                <w:div w:id="267127016">
                  <w:marLeft w:val="0"/>
                  <w:marRight w:val="0"/>
                  <w:marTop w:val="0"/>
                  <w:marBottom w:val="0"/>
                  <w:divBdr>
                    <w:top w:val="none" w:sz="0" w:space="0" w:color="auto"/>
                    <w:left w:val="none" w:sz="0" w:space="0" w:color="auto"/>
                    <w:bottom w:val="none" w:sz="0" w:space="0" w:color="auto"/>
                    <w:right w:val="none" w:sz="0" w:space="0" w:color="auto"/>
                  </w:divBdr>
                  <w:divsChild>
                    <w:div w:id="346173180">
                      <w:marLeft w:val="0"/>
                      <w:marRight w:val="0"/>
                      <w:marTop w:val="0"/>
                      <w:marBottom w:val="0"/>
                      <w:divBdr>
                        <w:top w:val="none" w:sz="0" w:space="0" w:color="auto"/>
                        <w:left w:val="none" w:sz="0" w:space="0" w:color="auto"/>
                        <w:bottom w:val="none" w:sz="0" w:space="0" w:color="auto"/>
                        <w:right w:val="none" w:sz="0" w:space="0" w:color="auto"/>
                      </w:divBdr>
                      <w:divsChild>
                        <w:div w:id="586965460">
                          <w:marLeft w:val="0"/>
                          <w:marRight w:val="0"/>
                          <w:marTop w:val="0"/>
                          <w:marBottom w:val="0"/>
                          <w:divBdr>
                            <w:top w:val="none" w:sz="0" w:space="0" w:color="auto"/>
                            <w:left w:val="none" w:sz="0" w:space="0" w:color="auto"/>
                            <w:bottom w:val="none" w:sz="0" w:space="0" w:color="auto"/>
                            <w:right w:val="none" w:sz="0" w:space="0" w:color="auto"/>
                          </w:divBdr>
                          <w:divsChild>
                            <w:div w:id="14476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008779">
      <w:bodyDiv w:val="1"/>
      <w:marLeft w:val="0"/>
      <w:marRight w:val="0"/>
      <w:marTop w:val="0"/>
      <w:marBottom w:val="0"/>
      <w:divBdr>
        <w:top w:val="none" w:sz="0" w:space="0" w:color="auto"/>
        <w:left w:val="none" w:sz="0" w:space="0" w:color="auto"/>
        <w:bottom w:val="none" w:sz="0" w:space="0" w:color="auto"/>
        <w:right w:val="none" w:sz="0" w:space="0" w:color="auto"/>
      </w:divBdr>
      <w:divsChild>
        <w:div w:id="1480804088">
          <w:marLeft w:val="0"/>
          <w:marRight w:val="0"/>
          <w:marTop w:val="0"/>
          <w:marBottom w:val="0"/>
          <w:divBdr>
            <w:top w:val="none" w:sz="0" w:space="0" w:color="auto"/>
            <w:left w:val="none" w:sz="0" w:space="0" w:color="auto"/>
            <w:bottom w:val="none" w:sz="0" w:space="0" w:color="auto"/>
            <w:right w:val="none" w:sz="0" w:space="0" w:color="auto"/>
          </w:divBdr>
          <w:divsChild>
            <w:div w:id="1078475672">
              <w:marLeft w:val="0"/>
              <w:marRight w:val="0"/>
              <w:marTop w:val="0"/>
              <w:marBottom w:val="0"/>
              <w:divBdr>
                <w:top w:val="none" w:sz="0" w:space="0" w:color="auto"/>
                <w:left w:val="none" w:sz="0" w:space="0" w:color="auto"/>
                <w:bottom w:val="single" w:sz="6" w:space="0" w:color="C0C0C0"/>
                <w:right w:val="none" w:sz="0" w:space="0" w:color="auto"/>
              </w:divBdr>
              <w:divsChild>
                <w:div w:id="2069692995">
                  <w:marLeft w:val="0"/>
                  <w:marRight w:val="0"/>
                  <w:marTop w:val="0"/>
                  <w:marBottom w:val="0"/>
                  <w:divBdr>
                    <w:top w:val="none" w:sz="0" w:space="0" w:color="auto"/>
                    <w:left w:val="none" w:sz="0" w:space="0" w:color="auto"/>
                    <w:bottom w:val="none" w:sz="0" w:space="0" w:color="auto"/>
                    <w:right w:val="none" w:sz="0" w:space="0" w:color="auto"/>
                  </w:divBdr>
                  <w:divsChild>
                    <w:div w:id="1746416049">
                      <w:marLeft w:val="0"/>
                      <w:marRight w:val="0"/>
                      <w:marTop w:val="0"/>
                      <w:marBottom w:val="0"/>
                      <w:divBdr>
                        <w:top w:val="none" w:sz="0" w:space="0" w:color="auto"/>
                        <w:left w:val="none" w:sz="0" w:space="0" w:color="auto"/>
                        <w:bottom w:val="none" w:sz="0" w:space="0" w:color="auto"/>
                        <w:right w:val="none" w:sz="0" w:space="0" w:color="auto"/>
                      </w:divBdr>
                      <w:divsChild>
                        <w:div w:id="959845180">
                          <w:marLeft w:val="0"/>
                          <w:marRight w:val="0"/>
                          <w:marTop w:val="0"/>
                          <w:marBottom w:val="0"/>
                          <w:divBdr>
                            <w:top w:val="none" w:sz="0" w:space="0" w:color="auto"/>
                            <w:left w:val="none" w:sz="0" w:space="0" w:color="auto"/>
                            <w:bottom w:val="none" w:sz="0" w:space="0" w:color="auto"/>
                            <w:right w:val="none" w:sz="0" w:space="0" w:color="auto"/>
                          </w:divBdr>
                          <w:divsChild>
                            <w:div w:id="5865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043912">
      <w:bodyDiv w:val="1"/>
      <w:marLeft w:val="0"/>
      <w:marRight w:val="0"/>
      <w:marTop w:val="0"/>
      <w:marBottom w:val="0"/>
      <w:divBdr>
        <w:top w:val="none" w:sz="0" w:space="0" w:color="auto"/>
        <w:left w:val="none" w:sz="0" w:space="0" w:color="auto"/>
        <w:bottom w:val="none" w:sz="0" w:space="0" w:color="auto"/>
        <w:right w:val="none" w:sz="0" w:space="0" w:color="auto"/>
      </w:divBdr>
      <w:divsChild>
        <w:div w:id="1549561896">
          <w:marLeft w:val="0"/>
          <w:marRight w:val="0"/>
          <w:marTop w:val="0"/>
          <w:marBottom w:val="0"/>
          <w:divBdr>
            <w:top w:val="none" w:sz="0" w:space="0" w:color="auto"/>
            <w:left w:val="none" w:sz="0" w:space="0" w:color="auto"/>
            <w:bottom w:val="none" w:sz="0" w:space="0" w:color="auto"/>
            <w:right w:val="none" w:sz="0" w:space="0" w:color="auto"/>
          </w:divBdr>
          <w:divsChild>
            <w:div w:id="831142451">
              <w:marLeft w:val="0"/>
              <w:marRight w:val="0"/>
              <w:marTop w:val="0"/>
              <w:marBottom w:val="0"/>
              <w:divBdr>
                <w:top w:val="none" w:sz="0" w:space="0" w:color="auto"/>
                <w:left w:val="none" w:sz="0" w:space="0" w:color="auto"/>
                <w:bottom w:val="single" w:sz="6" w:space="0" w:color="C0C0C0"/>
                <w:right w:val="none" w:sz="0" w:space="0" w:color="auto"/>
              </w:divBdr>
              <w:divsChild>
                <w:div w:id="618490188">
                  <w:marLeft w:val="0"/>
                  <w:marRight w:val="0"/>
                  <w:marTop w:val="0"/>
                  <w:marBottom w:val="0"/>
                  <w:divBdr>
                    <w:top w:val="none" w:sz="0" w:space="0" w:color="auto"/>
                    <w:left w:val="none" w:sz="0" w:space="0" w:color="auto"/>
                    <w:bottom w:val="none" w:sz="0" w:space="0" w:color="auto"/>
                    <w:right w:val="none" w:sz="0" w:space="0" w:color="auto"/>
                  </w:divBdr>
                  <w:divsChild>
                    <w:div w:id="2132478040">
                      <w:marLeft w:val="0"/>
                      <w:marRight w:val="0"/>
                      <w:marTop w:val="0"/>
                      <w:marBottom w:val="0"/>
                      <w:divBdr>
                        <w:top w:val="none" w:sz="0" w:space="0" w:color="auto"/>
                        <w:left w:val="none" w:sz="0" w:space="0" w:color="auto"/>
                        <w:bottom w:val="none" w:sz="0" w:space="0" w:color="auto"/>
                        <w:right w:val="none" w:sz="0" w:space="0" w:color="auto"/>
                      </w:divBdr>
                      <w:divsChild>
                        <w:div w:id="1813671330">
                          <w:marLeft w:val="0"/>
                          <w:marRight w:val="0"/>
                          <w:marTop w:val="0"/>
                          <w:marBottom w:val="0"/>
                          <w:divBdr>
                            <w:top w:val="none" w:sz="0" w:space="0" w:color="auto"/>
                            <w:left w:val="none" w:sz="0" w:space="0" w:color="auto"/>
                            <w:bottom w:val="none" w:sz="0" w:space="0" w:color="auto"/>
                            <w:right w:val="none" w:sz="0" w:space="0" w:color="auto"/>
                          </w:divBdr>
                          <w:divsChild>
                            <w:div w:id="119400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623495">
      <w:bodyDiv w:val="1"/>
      <w:marLeft w:val="0"/>
      <w:marRight w:val="0"/>
      <w:marTop w:val="0"/>
      <w:marBottom w:val="0"/>
      <w:divBdr>
        <w:top w:val="none" w:sz="0" w:space="0" w:color="auto"/>
        <w:left w:val="none" w:sz="0" w:space="0" w:color="auto"/>
        <w:bottom w:val="none" w:sz="0" w:space="0" w:color="auto"/>
        <w:right w:val="none" w:sz="0" w:space="0" w:color="auto"/>
      </w:divBdr>
    </w:div>
    <w:div w:id="1508521792">
      <w:bodyDiv w:val="1"/>
      <w:marLeft w:val="0"/>
      <w:marRight w:val="0"/>
      <w:marTop w:val="0"/>
      <w:marBottom w:val="0"/>
      <w:divBdr>
        <w:top w:val="none" w:sz="0" w:space="0" w:color="auto"/>
        <w:left w:val="none" w:sz="0" w:space="0" w:color="auto"/>
        <w:bottom w:val="none" w:sz="0" w:space="0" w:color="auto"/>
        <w:right w:val="none" w:sz="0" w:space="0" w:color="auto"/>
      </w:divBdr>
      <w:divsChild>
        <w:div w:id="1219587589">
          <w:marLeft w:val="0"/>
          <w:marRight w:val="0"/>
          <w:marTop w:val="0"/>
          <w:marBottom w:val="0"/>
          <w:divBdr>
            <w:top w:val="none" w:sz="0" w:space="0" w:color="auto"/>
            <w:left w:val="none" w:sz="0" w:space="0" w:color="auto"/>
            <w:bottom w:val="none" w:sz="0" w:space="0" w:color="auto"/>
            <w:right w:val="none" w:sz="0" w:space="0" w:color="auto"/>
          </w:divBdr>
          <w:divsChild>
            <w:div w:id="1922178993">
              <w:marLeft w:val="0"/>
              <w:marRight w:val="0"/>
              <w:marTop w:val="0"/>
              <w:marBottom w:val="0"/>
              <w:divBdr>
                <w:top w:val="none" w:sz="0" w:space="0" w:color="auto"/>
                <w:left w:val="none" w:sz="0" w:space="0" w:color="auto"/>
                <w:bottom w:val="single" w:sz="6" w:space="0" w:color="C0C0C0"/>
                <w:right w:val="none" w:sz="0" w:space="0" w:color="auto"/>
              </w:divBdr>
              <w:divsChild>
                <w:div w:id="636767360">
                  <w:marLeft w:val="0"/>
                  <w:marRight w:val="0"/>
                  <w:marTop w:val="0"/>
                  <w:marBottom w:val="0"/>
                  <w:divBdr>
                    <w:top w:val="none" w:sz="0" w:space="0" w:color="auto"/>
                    <w:left w:val="none" w:sz="0" w:space="0" w:color="auto"/>
                    <w:bottom w:val="none" w:sz="0" w:space="0" w:color="auto"/>
                    <w:right w:val="none" w:sz="0" w:space="0" w:color="auto"/>
                  </w:divBdr>
                  <w:divsChild>
                    <w:div w:id="662896714">
                      <w:marLeft w:val="0"/>
                      <w:marRight w:val="0"/>
                      <w:marTop w:val="0"/>
                      <w:marBottom w:val="0"/>
                      <w:divBdr>
                        <w:top w:val="none" w:sz="0" w:space="0" w:color="auto"/>
                        <w:left w:val="none" w:sz="0" w:space="0" w:color="auto"/>
                        <w:bottom w:val="none" w:sz="0" w:space="0" w:color="auto"/>
                        <w:right w:val="none" w:sz="0" w:space="0" w:color="auto"/>
                      </w:divBdr>
                      <w:divsChild>
                        <w:div w:id="770590072">
                          <w:marLeft w:val="0"/>
                          <w:marRight w:val="0"/>
                          <w:marTop w:val="0"/>
                          <w:marBottom w:val="0"/>
                          <w:divBdr>
                            <w:top w:val="none" w:sz="0" w:space="0" w:color="auto"/>
                            <w:left w:val="none" w:sz="0" w:space="0" w:color="auto"/>
                            <w:bottom w:val="none" w:sz="0" w:space="0" w:color="auto"/>
                            <w:right w:val="none" w:sz="0" w:space="0" w:color="auto"/>
                          </w:divBdr>
                          <w:divsChild>
                            <w:div w:id="9182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13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rice@vistaoutdoor.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facebook.com/RCBSReload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tagram.com/rcbsreloading/" TargetMode="External"/><Relationship Id="rId5" Type="http://schemas.openxmlformats.org/officeDocument/2006/relationships/settings" Target="settings.xml"/><Relationship Id="rId10" Type="http://schemas.openxmlformats.org/officeDocument/2006/relationships/hyperlink" Target="http://www.rcbs.com" TargetMode="External"/><Relationship Id="rId4" Type="http://schemas.openxmlformats.org/officeDocument/2006/relationships/styles" Target="styles.xml"/><Relationship Id="rId9" Type="http://schemas.openxmlformats.org/officeDocument/2006/relationships/hyperlink" Target="https://www.rcb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9EB05-7F54-41F9-8817-91DE1E7974D2}">
  <ds:schemaRefs>
    <ds:schemaRef ds:uri="http://schemas.microsoft.com/sharepoint/v3/contenttype/forms"/>
  </ds:schemaRefs>
</ds:datastoreItem>
</file>

<file path=customXml/itemProps2.xml><?xml version="1.0" encoding="utf-8"?>
<ds:datastoreItem xmlns:ds="http://schemas.openxmlformats.org/officeDocument/2006/customXml" ds:itemID="{612CFDB7-9361-49A8-BB72-BCE3A2124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A8F354-E852-4E1E-9F40-715B644BE4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Links>
    <vt:vector size="30" baseType="variant">
      <vt:variant>
        <vt:i4>7471167</vt:i4>
      </vt:variant>
      <vt:variant>
        <vt:i4>12</vt:i4>
      </vt:variant>
      <vt:variant>
        <vt:i4>0</vt:i4>
      </vt:variant>
      <vt:variant>
        <vt:i4>5</vt:i4>
      </vt:variant>
      <vt:variant>
        <vt:lpwstr>http://www.facebook.com/RCBSReloading/</vt:lpwstr>
      </vt:variant>
      <vt:variant>
        <vt:lpwstr/>
      </vt:variant>
      <vt:variant>
        <vt:i4>2097202</vt:i4>
      </vt:variant>
      <vt:variant>
        <vt:i4>9</vt:i4>
      </vt:variant>
      <vt:variant>
        <vt:i4>0</vt:i4>
      </vt:variant>
      <vt:variant>
        <vt:i4>5</vt:i4>
      </vt:variant>
      <vt:variant>
        <vt:lpwstr>http://www.instagram.com/rcbsreloading/</vt:lpwstr>
      </vt:variant>
      <vt:variant>
        <vt:lpwstr/>
      </vt:variant>
      <vt:variant>
        <vt:i4>5570638</vt:i4>
      </vt:variant>
      <vt:variant>
        <vt:i4>6</vt:i4>
      </vt:variant>
      <vt:variant>
        <vt:i4>0</vt:i4>
      </vt:variant>
      <vt:variant>
        <vt:i4>5</vt:i4>
      </vt:variant>
      <vt:variant>
        <vt:lpwstr>http://www.rcbs.com/</vt:lpwstr>
      </vt:variant>
      <vt:variant>
        <vt:lpwstr/>
      </vt:variant>
      <vt:variant>
        <vt:i4>5636113</vt:i4>
      </vt:variant>
      <vt:variant>
        <vt:i4>3</vt:i4>
      </vt:variant>
      <vt:variant>
        <vt:i4>0</vt:i4>
      </vt:variant>
      <vt:variant>
        <vt:i4>5</vt:i4>
      </vt:variant>
      <vt:variant>
        <vt:lpwstr>https://www.rcbs.com/</vt:lpwstr>
      </vt:variant>
      <vt:variant>
        <vt:lpwstr/>
      </vt:variant>
      <vt:variant>
        <vt:i4>131190</vt:i4>
      </vt:variant>
      <vt:variant>
        <vt:i4>0</vt:i4>
      </vt:variant>
      <vt:variant>
        <vt:i4>0</vt:i4>
      </vt:variant>
      <vt:variant>
        <vt:i4>5</vt:i4>
      </vt:variant>
      <vt:variant>
        <vt:lpwstr>mailto:matt.rice@vistaoutdoor.com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Matt Rice</cp:lastModifiedBy>
  <cp:revision>11</cp:revision>
  <dcterms:created xsi:type="dcterms:W3CDTF">2021-02-26T16:03:00Z</dcterms:created>
  <dcterms:modified xsi:type="dcterms:W3CDTF">2021-04-13T19:04:00Z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